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8" w:rsidRPr="00367930" w:rsidRDefault="006A1952">
      <w:pPr>
        <w:rPr>
          <w:sz w:val="36"/>
          <w:szCs w:val="36"/>
          <w:u w:val="single"/>
        </w:rPr>
      </w:pPr>
      <w:r w:rsidRPr="00367930">
        <w:rPr>
          <w:b/>
          <w:i/>
          <w:sz w:val="36"/>
          <w:szCs w:val="36"/>
        </w:rPr>
        <w:t>United Way of Greater Plymouth County Brand Guidelines &amp; Logo Kit</w:t>
      </w:r>
      <w:r w:rsidR="00367930">
        <w:rPr>
          <w:sz w:val="36"/>
          <w:szCs w:val="36"/>
          <w:u w:val="single"/>
        </w:rPr>
        <w:br/>
      </w:r>
      <w:r w:rsidR="00367930" w:rsidRPr="00367930">
        <w:t>October 2015</w:t>
      </w:r>
    </w:p>
    <w:p w:rsidR="006A1952" w:rsidRPr="00FE06D8" w:rsidRDefault="006A1952">
      <w:pPr>
        <w:rPr>
          <w:rFonts w:ascii="TradeGothic CondEighteen" w:hAnsi="TradeGothic CondEighteen"/>
          <w:u w:val="single"/>
        </w:rPr>
      </w:pPr>
      <w:r>
        <w:rPr>
          <w:u w:val="single"/>
        </w:rPr>
        <w:t>Logos for Print</w:t>
      </w:r>
      <w:r w:rsidR="00367930">
        <w:rPr>
          <w:u w:val="single"/>
        </w:rPr>
        <w:t xml:space="preserve"> Use</w:t>
      </w:r>
      <w:r w:rsidR="0081661F">
        <w:rPr>
          <w:u w:val="single"/>
        </w:rPr>
        <w:t xml:space="preserve"> (brochures, annual reports, letterhead, etc.)</w:t>
      </w:r>
    </w:p>
    <w:p w:rsidR="006A1952" w:rsidRDefault="006A1952">
      <w:pPr>
        <w:rPr>
          <w:u w:val="single"/>
        </w:rPr>
      </w:pPr>
      <w:r w:rsidRPr="006A1952">
        <w:rPr>
          <w:noProof/>
        </w:rPr>
        <w:drawing>
          <wp:inline distT="0" distB="0" distL="0" distR="0" wp14:anchorId="73D02F35" wp14:editId="14AFF387">
            <wp:extent cx="333375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vertical for print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570" cy="240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A1952">
        <w:rPr>
          <w:noProof/>
        </w:rPr>
        <w:drawing>
          <wp:inline distT="0" distB="0" distL="0" distR="0" wp14:anchorId="690B9151" wp14:editId="7BD2B906">
            <wp:extent cx="5943600" cy="911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horizontal for print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52" w:rsidRDefault="006A1952">
      <w:pPr>
        <w:rPr>
          <w:u w:val="single"/>
        </w:rPr>
      </w:pPr>
    </w:p>
    <w:p w:rsidR="006A1952" w:rsidRDefault="006A1952">
      <w:pPr>
        <w:rPr>
          <w:u w:val="single"/>
        </w:rPr>
      </w:pPr>
      <w:r>
        <w:rPr>
          <w:u w:val="single"/>
        </w:rPr>
        <w:t>Logos for Screen</w:t>
      </w:r>
      <w:r w:rsidR="00367930">
        <w:rPr>
          <w:u w:val="single"/>
        </w:rPr>
        <w:t xml:space="preserve"> Use</w:t>
      </w:r>
      <w:r>
        <w:rPr>
          <w:u w:val="single"/>
        </w:rPr>
        <w:t xml:space="preserve"> (website, PowerPoints, cell phones, etc.) </w:t>
      </w:r>
    </w:p>
    <w:p w:rsidR="006A1952" w:rsidRDefault="006A1952">
      <w:r>
        <w:rPr>
          <w:noProof/>
        </w:rPr>
        <w:drawing>
          <wp:inline distT="0" distB="0" distL="0" distR="0">
            <wp:extent cx="36576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vertical for sc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952" w:rsidRDefault="006A1952">
      <w:r>
        <w:rPr>
          <w:noProof/>
        </w:rPr>
        <w:drawing>
          <wp:inline distT="0" distB="0" distL="0" distR="0">
            <wp:extent cx="5943600" cy="906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horizontal for sc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30" w:rsidRDefault="00367930">
      <w:pPr>
        <w:rPr>
          <w:u w:val="single"/>
        </w:rPr>
      </w:pPr>
    </w:p>
    <w:p w:rsidR="006A1952" w:rsidRDefault="006A1952">
      <w:pPr>
        <w:rPr>
          <w:u w:val="single"/>
        </w:rPr>
      </w:pPr>
      <w:r w:rsidRPr="00A250A8">
        <w:rPr>
          <w:u w:val="single"/>
        </w:rPr>
        <w:lastRenderedPageBreak/>
        <w:t>Special Use Logos</w:t>
      </w:r>
    </w:p>
    <w:p w:rsidR="00DF5E9E" w:rsidRPr="00DF5E9E" w:rsidRDefault="00DF5E9E" w:rsidP="00DF5E9E">
      <w:pPr>
        <w:jc w:val="both"/>
        <w:rPr>
          <w:u w:val="single"/>
        </w:rPr>
      </w:pPr>
      <w:r w:rsidRPr="00DF5E9E">
        <w:rPr>
          <w:u w:val="single"/>
        </w:rPr>
        <w:t>ONE-COLOR</w:t>
      </w:r>
    </w:p>
    <w:p w:rsidR="00DF5E9E" w:rsidRPr="00DF5E9E" w:rsidRDefault="00DF5E9E" w:rsidP="00DF5E9E">
      <w:r w:rsidRPr="00DF5E9E">
        <w:t>When reproduction constraints prevent</w:t>
      </w:r>
      <w:r>
        <w:t xml:space="preserve"> </w:t>
      </w:r>
      <w:r w:rsidRPr="00DF5E9E">
        <w:t>th</w:t>
      </w:r>
      <w:r>
        <w:t xml:space="preserve">e use of the primary full-color </w:t>
      </w:r>
      <w:r w:rsidRPr="00DF5E9E">
        <w:t>United Way brandmark, use one of the</w:t>
      </w:r>
    </w:p>
    <w:p w:rsidR="00DF5E9E" w:rsidRPr="00DF5E9E" w:rsidRDefault="00DF5E9E" w:rsidP="00DF5E9E">
      <w:r w:rsidRPr="00DF5E9E">
        <w:t>alternative one-color versions</w:t>
      </w:r>
      <w:r>
        <w:t xml:space="preserve"> below. The white </w:t>
      </w:r>
      <w:r w:rsidRPr="00DF5E9E">
        <w:t>control box is still present in these one</w:t>
      </w:r>
      <w:r>
        <w:t xml:space="preserve"> </w:t>
      </w:r>
      <w:r w:rsidRPr="00DF5E9E">
        <w:t>color</w:t>
      </w:r>
    </w:p>
    <w:p w:rsidR="00DF5E9E" w:rsidRDefault="00DF5E9E" w:rsidP="00DF5E9E">
      <w:r>
        <w:t xml:space="preserve">solutions. </w:t>
      </w:r>
    </w:p>
    <w:p w:rsidR="00DF5E9E" w:rsidRPr="00DF5E9E" w:rsidRDefault="00DF5E9E" w:rsidP="00DF5E9E">
      <w:pPr>
        <w:rPr>
          <w:u w:val="single"/>
        </w:rPr>
      </w:pPr>
      <w:r w:rsidRPr="00DF5E9E">
        <w:rPr>
          <w:u w:val="single"/>
        </w:rPr>
        <w:t>One-color blue brandmark</w:t>
      </w:r>
    </w:p>
    <w:p w:rsidR="00DF5E9E" w:rsidRPr="00DF5E9E" w:rsidRDefault="00DF5E9E" w:rsidP="00DF5E9E">
      <w:r w:rsidRPr="00DF5E9E">
        <w:t>The one-color blue br</w:t>
      </w:r>
      <w:r>
        <w:t xml:space="preserve">andmark is to be </w:t>
      </w:r>
      <w:r w:rsidRPr="00DF5E9E">
        <w:t>used w</w:t>
      </w:r>
      <w:r>
        <w:t xml:space="preserve">hen United Way Blue is the only </w:t>
      </w:r>
      <w:r w:rsidRPr="00DF5E9E">
        <w:t>available color selection</w:t>
      </w:r>
      <w:r>
        <w:t>.</w:t>
      </w:r>
    </w:p>
    <w:p w:rsidR="00DF5E9E" w:rsidRPr="00DF5E9E" w:rsidRDefault="00DF5E9E" w:rsidP="00DF5E9E">
      <w:r>
        <w:rPr>
          <w:noProof/>
        </w:rPr>
        <w:drawing>
          <wp:inline distT="0" distB="0" distL="0" distR="0" wp14:anchorId="01A96DEC" wp14:editId="5BEAB719">
            <wp:extent cx="3657600" cy="26334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one color blue for print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9E" w:rsidRPr="00DF5E9E" w:rsidRDefault="00DF5E9E" w:rsidP="00DF5E9E">
      <w:pPr>
        <w:rPr>
          <w:u w:val="single"/>
        </w:rPr>
      </w:pPr>
      <w:r w:rsidRPr="00DF5E9E">
        <w:rPr>
          <w:u w:val="single"/>
        </w:rPr>
        <w:t>One-color black brandmark</w:t>
      </w:r>
    </w:p>
    <w:p w:rsidR="00DF5E9E" w:rsidRPr="00DF5E9E" w:rsidRDefault="00DF5E9E" w:rsidP="00DF5E9E">
      <w:r w:rsidRPr="00DF5E9E">
        <w:t>The one</w:t>
      </w:r>
      <w:r>
        <w:t xml:space="preserve">-color black brandmark is to be </w:t>
      </w:r>
      <w:r w:rsidRPr="00DF5E9E">
        <w:t>used when black is the only availab</w:t>
      </w:r>
      <w:r>
        <w:t xml:space="preserve">le </w:t>
      </w:r>
      <w:r w:rsidRPr="00DF5E9E">
        <w:t>color selection</w:t>
      </w:r>
      <w:r>
        <w:t>.</w:t>
      </w:r>
    </w:p>
    <w:p w:rsidR="00DF5E9E" w:rsidRDefault="00DF5E9E"/>
    <w:p w:rsidR="00A250A8" w:rsidRDefault="00A250A8">
      <w:r w:rsidRPr="00DF5E9E">
        <w:rPr>
          <w:noProof/>
        </w:rPr>
        <w:drawing>
          <wp:inline distT="0" distB="0" distL="0" distR="0" wp14:anchorId="01AAA934" wp14:editId="0B29CF4A">
            <wp:extent cx="3657600" cy="26334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B &amp; W for print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9E" w:rsidRDefault="00DF5E9E">
      <w:pPr>
        <w:rPr>
          <w:u w:val="single"/>
        </w:rPr>
      </w:pPr>
    </w:p>
    <w:p w:rsidR="00DF5E9E" w:rsidRDefault="00DF5E9E">
      <w:pPr>
        <w:rPr>
          <w:u w:val="single"/>
        </w:rPr>
      </w:pPr>
      <w:r w:rsidRPr="00DF5E9E">
        <w:rPr>
          <w:u w:val="single"/>
        </w:rPr>
        <w:lastRenderedPageBreak/>
        <w:t>Special Usage Logos</w:t>
      </w:r>
    </w:p>
    <w:p w:rsidR="00DF5E9E" w:rsidRPr="00DF5E9E" w:rsidRDefault="00FF6B96" w:rsidP="00DF5E9E">
      <w:r>
        <w:t xml:space="preserve">This would apply, for </w:t>
      </w:r>
      <w:r w:rsidR="00DF5E9E" w:rsidRPr="00DF5E9E">
        <w:t xml:space="preserve">example, </w:t>
      </w:r>
      <w:r>
        <w:t xml:space="preserve">when reproducing on fabric, </w:t>
      </w:r>
      <w:r w:rsidR="00DF5E9E" w:rsidRPr="00DF5E9E">
        <w:t>plastic, glass or other materials used for</w:t>
      </w:r>
    </w:p>
    <w:p w:rsidR="00DF5E9E" w:rsidRPr="00FF6B96" w:rsidRDefault="00DF5E9E" w:rsidP="00DF5E9E">
      <w:r w:rsidRPr="00DF5E9E">
        <w:t>merch</w:t>
      </w:r>
      <w:r w:rsidR="00FF6B96">
        <w:t>andise or signage.</w:t>
      </w:r>
    </w:p>
    <w:p w:rsidR="00DF5E9E" w:rsidRDefault="00DF5E9E">
      <w:r>
        <w:rPr>
          <w:noProof/>
        </w:rPr>
        <w:drawing>
          <wp:inline distT="0" distB="0" distL="0" distR="0">
            <wp:extent cx="3657600" cy="26334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black only 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7600" cy="26334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GPC Logo one color blue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6D8" w:rsidRPr="00FE06D8" w:rsidRDefault="00FE06D8" w:rsidP="00FE06D8">
      <w:pPr>
        <w:spacing w:line="240" w:lineRule="auto"/>
        <w:rPr>
          <w:rFonts w:ascii="TradeGothic Bold" w:hAnsi="TradeGothic Bold"/>
          <w:sz w:val="40"/>
          <w:szCs w:val="40"/>
        </w:rPr>
      </w:pPr>
    </w:p>
    <w:sectPr w:rsidR="00FE06D8" w:rsidRPr="00FE06D8" w:rsidSect="0036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52"/>
    <w:rsid w:val="002F7024"/>
    <w:rsid w:val="00302A53"/>
    <w:rsid w:val="00367930"/>
    <w:rsid w:val="006A1952"/>
    <w:rsid w:val="007C668A"/>
    <w:rsid w:val="0081661F"/>
    <w:rsid w:val="008338A1"/>
    <w:rsid w:val="00A250A8"/>
    <w:rsid w:val="00DF5E9E"/>
    <w:rsid w:val="00FE06D8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BCF47785</Template>
  <TotalTime>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Allen</dc:creator>
  <cp:lastModifiedBy>Kim Allen</cp:lastModifiedBy>
  <cp:revision>3</cp:revision>
  <dcterms:created xsi:type="dcterms:W3CDTF">2015-11-17T18:51:00Z</dcterms:created>
  <dcterms:modified xsi:type="dcterms:W3CDTF">2015-11-17T18:53:00Z</dcterms:modified>
</cp:coreProperties>
</file>